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BC" w:rsidRPr="00CD2B44" w:rsidRDefault="000F68BC" w:rsidP="000F68BC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>Updated January</w:t>
      </w:r>
      <w:r w:rsidR="0051592B">
        <w:rPr>
          <w:rFonts w:ascii="Tahoma" w:hAnsi="Tahoma" w:cs="Tahoma"/>
          <w:i/>
          <w:sz w:val="16"/>
          <w:szCs w:val="16"/>
        </w:rPr>
        <w:t xml:space="preserve"> 24, </w:t>
      </w:r>
      <w:r>
        <w:rPr>
          <w:rFonts w:ascii="Tahoma" w:hAnsi="Tahoma" w:cs="Tahoma"/>
          <w:i/>
          <w:sz w:val="16"/>
          <w:szCs w:val="16"/>
        </w:rPr>
        <w:t>2021</w:t>
      </w:r>
    </w:p>
    <w:p w:rsidR="000F68BC" w:rsidRDefault="000F68BC" w:rsidP="000F68BC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Director/Teacher, Christ Church Nursery School</w:t>
      </w:r>
    </w:p>
    <w:p w:rsidR="00A76E7C" w:rsidRPr="00A76E7C" w:rsidRDefault="00A76E7C" w:rsidP="00A76E7C">
      <w:pPr>
        <w:tabs>
          <w:tab w:val="left" w:pos="2880"/>
        </w:tabs>
        <w:rPr>
          <w:rFonts w:ascii="Tahoma" w:hAnsi="Tahoma" w:cs="Tahoma"/>
          <w:b/>
          <w:sz w:val="28"/>
          <w:szCs w:val="28"/>
          <w:u w:val="single"/>
        </w:rPr>
      </w:pPr>
      <w:r w:rsidRPr="00A76E7C">
        <w:rPr>
          <w:rFonts w:ascii="Tahoma" w:hAnsi="Tahoma" w:cs="Tahoma"/>
          <w:b/>
          <w:sz w:val="28"/>
          <w:szCs w:val="28"/>
          <w:u w:val="single"/>
        </w:rPr>
        <w:t>Who We Are</w:t>
      </w:r>
    </w:p>
    <w:p w:rsidR="00B92490" w:rsidRPr="00B57A20" w:rsidRDefault="00B92490" w:rsidP="00B92490">
      <w:pPr>
        <w:rPr>
          <w:rFonts w:ascii="Tahoma" w:hAnsi="Tahoma" w:cs="Tahoma"/>
          <w:sz w:val="24"/>
          <w:szCs w:val="24"/>
        </w:rPr>
      </w:pPr>
      <w:r w:rsidRPr="00B57A20">
        <w:rPr>
          <w:rFonts w:ascii="Tahoma" w:hAnsi="Tahoma" w:cs="Tahoma"/>
          <w:sz w:val="24"/>
          <w:szCs w:val="24"/>
        </w:rPr>
        <w:t xml:space="preserve">Christ Church </w:t>
      </w:r>
      <w:r w:rsidR="00A76E7C" w:rsidRPr="00B57A20">
        <w:rPr>
          <w:rFonts w:ascii="Tahoma" w:hAnsi="Tahoma" w:cs="Tahoma"/>
          <w:sz w:val="24"/>
          <w:szCs w:val="24"/>
        </w:rPr>
        <w:t xml:space="preserve">Nursery School </w:t>
      </w:r>
      <w:r w:rsidR="002D7BE8" w:rsidRPr="00B57A20">
        <w:rPr>
          <w:rFonts w:ascii="Tahoma" w:hAnsi="Tahoma" w:cs="Tahoma"/>
          <w:sz w:val="24"/>
          <w:szCs w:val="24"/>
        </w:rPr>
        <w:t xml:space="preserve">is located across from Baltimore’s Inner Harbor. Our school </w:t>
      </w:r>
      <w:r w:rsidR="00A76E7C" w:rsidRPr="00B57A20">
        <w:rPr>
          <w:rFonts w:ascii="Tahoma" w:hAnsi="Tahoma" w:cs="Tahoma"/>
          <w:sz w:val="24"/>
          <w:szCs w:val="24"/>
        </w:rPr>
        <w:t>nurtures the intellectual, emotional, social, physical and spiritual development of each child through academic and play activities. Our philosophy is to inspire the joy of curiosity and delight o</w:t>
      </w:r>
      <w:bookmarkStart w:id="0" w:name="_GoBack"/>
      <w:bookmarkEnd w:id="0"/>
      <w:r w:rsidR="00A76E7C" w:rsidRPr="00B57A20">
        <w:rPr>
          <w:rFonts w:ascii="Tahoma" w:hAnsi="Tahoma" w:cs="Tahoma"/>
          <w:sz w:val="24"/>
          <w:szCs w:val="24"/>
        </w:rPr>
        <w:t>f discovery. Our mission is to provide an environment where children can let their light shine.</w:t>
      </w:r>
    </w:p>
    <w:p w:rsidR="000F68BC" w:rsidRPr="0088312C" w:rsidRDefault="000F68BC" w:rsidP="000F68BC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88312C">
        <w:rPr>
          <w:rFonts w:ascii="Tahoma" w:hAnsi="Tahoma" w:cs="Tahoma"/>
          <w:b/>
          <w:bCs/>
          <w:sz w:val="28"/>
          <w:szCs w:val="28"/>
          <w:u w:val="single"/>
        </w:rPr>
        <w:t>Current employee</w:t>
      </w:r>
    </w:p>
    <w:p w:rsidR="000F68BC" w:rsidRPr="00B04D3C" w:rsidRDefault="000F68BC" w:rsidP="000F68BC">
      <w:pPr>
        <w:tabs>
          <w:tab w:val="left" w:pos="310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Open</w:t>
      </w:r>
      <w:r>
        <w:rPr>
          <w:rFonts w:ascii="Tahoma" w:hAnsi="Tahoma" w:cs="Tahoma"/>
          <w:sz w:val="24"/>
          <w:szCs w:val="24"/>
        </w:rPr>
        <w:tab/>
      </w:r>
    </w:p>
    <w:p w:rsidR="000F68BC" w:rsidRDefault="000F68BC" w:rsidP="000F68BC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287347">
        <w:rPr>
          <w:rFonts w:ascii="Tahoma" w:hAnsi="Tahoma" w:cs="Tahoma"/>
          <w:b/>
          <w:bCs/>
          <w:sz w:val="28"/>
          <w:szCs w:val="28"/>
          <w:u w:val="single"/>
        </w:rPr>
        <w:t>Job Summary</w:t>
      </w:r>
    </w:p>
    <w:p w:rsidR="000F68BC" w:rsidRPr="00F57DAA" w:rsidRDefault="000F68BC" w:rsidP="000F68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Nursery School Director/Teacher </w:t>
      </w:r>
      <w:r w:rsidR="00BD0581">
        <w:rPr>
          <w:rFonts w:ascii="Tahoma" w:hAnsi="Tahoma" w:cs="Tahoma"/>
          <w:sz w:val="24"/>
          <w:szCs w:val="24"/>
        </w:rPr>
        <w:t>plans, directs, coordinates, and supervises all phases of the school’s operations, while maintaining effective communication between all staff and families. In addition, he/she teaches children ages two and three to help fulfill our mission.</w:t>
      </w:r>
    </w:p>
    <w:p w:rsidR="000F68BC" w:rsidRDefault="000F68BC" w:rsidP="000F68BC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88312C">
        <w:rPr>
          <w:rFonts w:ascii="Tahoma" w:hAnsi="Tahoma" w:cs="Tahoma"/>
          <w:b/>
          <w:bCs/>
          <w:sz w:val="28"/>
          <w:szCs w:val="28"/>
          <w:u w:val="single"/>
        </w:rPr>
        <w:t>Supervisory Responsibilities</w:t>
      </w:r>
    </w:p>
    <w:p w:rsidR="000F68BC" w:rsidRPr="004F548A" w:rsidRDefault="000F68BC" w:rsidP="000F68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Supervises all staff associated with the school to include Teacher, Teacher Aide, Play Group Coordinator and Extended Care Coordinator.</w:t>
      </w:r>
    </w:p>
    <w:p w:rsidR="000F68BC" w:rsidRPr="00D41654" w:rsidRDefault="000F68BC" w:rsidP="000F68BC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287347">
        <w:rPr>
          <w:rFonts w:ascii="Tahoma" w:hAnsi="Tahoma" w:cs="Tahoma"/>
          <w:b/>
          <w:bCs/>
          <w:sz w:val="28"/>
          <w:szCs w:val="28"/>
          <w:u w:val="single"/>
        </w:rPr>
        <w:t>Pay Type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  <w:u w:val="single"/>
        </w:rPr>
        <w:t>Employment Category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  <w:u w:val="single"/>
        </w:rPr>
        <w:t>Classification</w:t>
      </w:r>
    </w:p>
    <w:p w:rsidR="000F68BC" w:rsidRDefault="000F68BC" w:rsidP="000F68BC">
      <w:pPr>
        <w:rPr>
          <w:rFonts w:ascii="Tahoma" w:hAnsi="Tahoma" w:cs="Tahoma"/>
          <w:sz w:val="24"/>
          <w:szCs w:val="24"/>
        </w:rPr>
      </w:pPr>
      <w:r w:rsidRPr="00DB1FAE">
        <w:rPr>
          <w:rFonts w:ascii="Tahoma" w:hAnsi="Tahoma" w:cs="Tahoma"/>
        </w:rPr>
        <w:t>Salaried, Non- Exempt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DB1FAE">
        <w:rPr>
          <w:rFonts w:ascii="Tahoma" w:hAnsi="Tahoma" w:cs="Tahoma"/>
        </w:rPr>
        <w:t xml:space="preserve">Regular Part Time – </w:t>
      </w:r>
      <w:r>
        <w:rPr>
          <w:rFonts w:ascii="Tahoma" w:hAnsi="Tahoma" w:cs="Tahoma"/>
        </w:rPr>
        <w:t>24.5</w:t>
      </w:r>
      <w:r w:rsidRPr="00DB1FAE">
        <w:rPr>
          <w:rFonts w:ascii="Tahoma" w:hAnsi="Tahoma" w:cs="Tahoma"/>
        </w:rPr>
        <w:t xml:space="preserve"> hours per week</w:t>
      </w:r>
      <w:r>
        <w:rPr>
          <w:rFonts w:ascii="Tahoma" w:hAnsi="Tahoma" w:cs="Tahoma"/>
          <w:sz w:val="24"/>
          <w:szCs w:val="24"/>
        </w:rPr>
        <w:tab/>
      </w:r>
      <w:proofErr w:type="gramStart"/>
      <w:r w:rsidRPr="00DB1FAE">
        <w:rPr>
          <w:rFonts w:ascii="Tahoma" w:hAnsi="Tahoma" w:cs="Tahoma"/>
        </w:rPr>
        <w:t>Lay</w:t>
      </w:r>
      <w:proofErr w:type="gramEnd"/>
      <w:r w:rsidRPr="00DB1FAE">
        <w:rPr>
          <w:rFonts w:ascii="Tahoma" w:hAnsi="Tahoma" w:cs="Tahoma"/>
        </w:rPr>
        <w:t xml:space="preserve"> Professional Staff</w:t>
      </w:r>
    </w:p>
    <w:p w:rsidR="000F68BC" w:rsidRPr="00B863A3" w:rsidRDefault="000F68BC" w:rsidP="000F68BC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B863A3">
        <w:rPr>
          <w:rFonts w:ascii="Tahoma" w:hAnsi="Tahoma" w:cs="Tahoma"/>
          <w:b/>
          <w:bCs/>
          <w:sz w:val="28"/>
          <w:szCs w:val="28"/>
          <w:u w:val="single"/>
        </w:rPr>
        <w:t>Reports To</w:t>
      </w:r>
    </w:p>
    <w:p w:rsidR="000F68BC" w:rsidRPr="00B863A3" w:rsidRDefault="000F68BC" w:rsidP="000F68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 w:rsidRPr="00B863A3">
        <w:rPr>
          <w:rFonts w:ascii="Tahoma" w:hAnsi="Tahoma" w:cs="Tahoma"/>
          <w:sz w:val="24"/>
          <w:szCs w:val="24"/>
        </w:rPr>
        <w:t>Senior Pastor</w:t>
      </w:r>
    </w:p>
    <w:p w:rsidR="000F68BC" w:rsidRDefault="000F68BC" w:rsidP="000F68BC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88312C">
        <w:rPr>
          <w:rFonts w:ascii="Tahoma" w:hAnsi="Tahoma" w:cs="Tahoma"/>
          <w:b/>
          <w:bCs/>
          <w:sz w:val="28"/>
          <w:szCs w:val="28"/>
          <w:u w:val="single"/>
        </w:rPr>
        <w:t>Duties/Responsibilities</w:t>
      </w:r>
    </w:p>
    <w:p w:rsidR="000F68BC" w:rsidRDefault="000F68BC" w:rsidP="000F68B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Teaches preschool classes for children ages two to three years of age.</w:t>
      </w:r>
    </w:p>
    <w:p w:rsidR="000F68BC" w:rsidRDefault="000F68BC" w:rsidP="000F68B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>Oversees the administration of the school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0F68BC" w:rsidRPr="00B93F2C" w:rsidRDefault="000F68BC" w:rsidP="000F68B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Ensures compliance with licensing requirements of the </w:t>
      </w:r>
      <w:r w:rsidRPr="00673832">
        <w:rPr>
          <w:rFonts w:ascii="Tahoma" w:eastAsia="Times New Roman" w:hAnsi="Tahoma" w:cs="Tahoma"/>
          <w:color w:val="000000"/>
          <w:sz w:val="24"/>
          <w:szCs w:val="24"/>
        </w:rPr>
        <w:t>Maryland State Department of Education (MSDE).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Pr="00DF615F">
        <w:rPr>
          <w:rFonts w:ascii="Tahoma" w:eastAsia="Times New Roman" w:hAnsi="Tahoma" w:cs="Tahoma"/>
          <w:sz w:val="24"/>
          <w:szCs w:val="24"/>
        </w:rPr>
        <w:t>Serves as liaison to the MSDE on all regulatory issues</w:t>
      </w:r>
      <w:r w:rsidRPr="00B93F2C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0F68BC" w:rsidRDefault="000F68BC" w:rsidP="000F68B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>Creates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and</w:t>
      </w: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implements a play-based, developmentally appropriate curriculum for children ages two and three to include mathematics, language and literacy, science, social studies, foreign language, and religion according to Lutheran teaching, to include </w:t>
      </w:r>
      <w:r w:rsidRPr="00F00E37">
        <w:rPr>
          <w:rFonts w:ascii="Tahoma" w:hAnsi="Tahoma" w:cs="Tahoma"/>
          <w:color w:val="201F1E"/>
          <w:sz w:val="24"/>
          <w:szCs w:val="24"/>
          <w:shd w:val="clear" w:color="auto" w:fill="FFFFFF"/>
        </w:rPr>
        <w:t>developmentally appropriate scripture, songs</w:t>
      </w:r>
      <w:r>
        <w:rPr>
          <w:rFonts w:ascii="Tahoma" w:hAnsi="Tahoma" w:cs="Tahoma"/>
          <w:color w:val="201F1E"/>
          <w:sz w:val="24"/>
          <w:szCs w:val="24"/>
          <w:shd w:val="clear" w:color="auto" w:fill="FFFFFF"/>
        </w:rPr>
        <w:t>,</w:t>
      </w:r>
      <w:r w:rsidRPr="00F00E37">
        <w:rPr>
          <w:rFonts w:ascii="Tahoma" w:hAnsi="Tahoma" w:cs="Tahoma"/>
          <w:color w:val="201F1E"/>
          <w:sz w:val="24"/>
          <w:szCs w:val="24"/>
          <w:shd w:val="clear" w:color="auto" w:fill="FFFFFF"/>
        </w:rPr>
        <w:t xml:space="preserve"> and prayer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0F68BC" w:rsidRDefault="000F68BC" w:rsidP="000F68B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D</w:t>
      </w:r>
      <w:r w:rsidRPr="00323E68">
        <w:rPr>
          <w:rFonts w:ascii="Tahoma" w:eastAsia="Times New Roman" w:hAnsi="Tahoma" w:cs="Tahoma"/>
          <w:color w:val="000000"/>
          <w:sz w:val="24"/>
          <w:szCs w:val="24"/>
        </w:rPr>
        <w:t>evelops and implements the annual budget</w:t>
      </w:r>
      <w:r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Pr="00E773E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>collects</w:t>
      </w:r>
      <w:r w:rsidRPr="00E773EF">
        <w:rPr>
          <w:rFonts w:ascii="Tahoma" w:eastAsia="Times New Roman" w:hAnsi="Tahoma" w:cs="Tahoma"/>
          <w:color w:val="000000"/>
          <w:sz w:val="24"/>
          <w:szCs w:val="24"/>
        </w:rPr>
        <w:t xml:space="preserve"> fees </w:t>
      </w:r>
      <w:r w:rsidRPr="00673832">
        <w:rPr>
          <w:rFonts w:ascii="Tahoma" w:eastAsia="Times New Roman" w:hAnsi="Tahoma" w:cs="Tahoma"/>
          <w:color w:val="000000"/>
          <w:sz w:val="24"/>
          <w:szCs w:val="24"/>
        </w:rPr>
        <w:t>and</w:t>
      </w:r>
      <w:r w:rsidRPr="00E773EF">
        <w:rPr>
          <w:rFonts w:ascii="Tahoma" w:eastAsia="Times New Roman" w:hAnsi="Tahoma" w:cs="Tahoma"/>
          <w:color w:val="000000"/>
          <w:sz w:val="24"/>
          <w:szCs w:val="24"/>
        </w:rPr>
        <w:t xml:space="preserve"> tuition</w:t>
      </w:r>
      <w:r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Pr="00E773E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673832">
        <w:rPr>
          <w:rFonts w:ascii="Tahoma" w:eastAsia="Times New Roman" w:hAnsi="Tahoma" w:cs="Tahoma"/>
          <w:color w:val="000000"/>
          <w:sz w:val="24"/>
          <w:szCs w:val="24"/>
        </w:rPr>
        <w:t>and</w:t>
      </w:r>
      <w:r w:rsidRPr="00E773E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purchases </w:t>
      </w:r>
      <w:r w:rsidRPr="00E773EF">
        <w:rPr>
          <w:rFonts w:ascii="Tahoma" w:eastAsia="Times New Roman" w:hAnsi="Tahoma" w:cs="Tahoma"/>
          <w:color w:val="000000"/>
          <w:sz w:val="24"/>
          <w:szCs w:val="24"/>
        </w:rPr>
        <w:t xml:space="preserve">equipment </w:t>
      </w:r>
      <w:r w:rsidRPr="00673832">
        <w:rPr>
          <w:rFonts w:ascii="Tahoma" w:eastAsia="Times New Roman" w:hAnsi="Tahoma" w:cs="Tahoma"/>
          <w:color w:val="000000"/>
          <w:sz w:val="24"/>
          <w:szCs w:val="24"/>
        </w:rPr>
        <w:t>and</w:t>
      </w:r>
      <w:r w:rsidRPr="00E773EF">
        <w:rPr>
          <w:rFonts w:ascii="Tahoma" w:eastAsia="Times New Roman" w:hAnsi="Tahoma" w:cs="Tahoma"/>
          <w:color w:val="000000"/>
          <w:sz w:val="24"/>
          <w:szCs w:val="24"/>
        </w:rPr>
        <w:t xml:space="preserve"> supplies.</w:t>
      </w:r>
    </w:p>
    <w:p w:rsidR="000F68BC" w:rsidRDefault="000F68BC" w:rsidP="000F68B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73832">
        <w:rPr>
          <w:rFonts w:ascii="Tahoma" w:eastAsia="Times New Roman" w:hAnsi="Tahoma" w:cs="Tahoma"/>
          <w:color w:val="000000"/>
          <w:sz w:val="24"/>
          <w:szCs w:val="24"/>
        </w:rPr>
        <w:t>Maintains</w:t>
      </w: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 current knowledge of research and best practices in early childhood education. </w:t>
      </w:r>
    </w:p>
    <w:p w:rsidR="000F68BC" w:rsidRDefault="000F68BC" w:rsidP="000F68B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Completes</w:t>
      </w: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 required paperwork and reports on students, school operations, incident reports, and other documentation. </w:t>
      </w:r>
    </w:p>
    <w:p w:rsidR="000F68BC" w:rsidRPr="00323E68" w:rsidRDefault="000F68BC" w:rsidP="000F68B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>Maintains a visible presence throughout the facility.</w:t>
      </w:r>
    </w:p>
    <w:p w:rsidR="000F68BC" w:rsidRDefault="000F68BC" w:rsidP="000F68B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>Monitors classroom instruction; provides constructive feedback.</w:t>
      </w:r>
    </w:p>
    <w:p w:rsidR="000F68BC" w:rsidRPr="00323E68" w:rsidRDefault="000F68BC" w:rsidP="000F68B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>Communicates regularly with teaching staff concerning identified behavioral or learning difficulties in children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and identifies educationally sound methods </w:t>
      </w: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to </w:t>
      </w:r>
      <w:r>
        <w:rPr>
          <w:rFonts w:ascii="Tahoma" w:eastAsia="Times New Roman" w:hAnsi="Tahoma" w:cs="Tahoma"/>
          <w:color w:val="000000"/>
          <w:sz w:val="24"/>
          <w:szCs w:val="24"/>
        </w:rPr>
        <w:t>remediate</w:t>
      </w: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0F68BC" w:rsidRPr="00323E68" w:rsidRDefault="000F68BC" w:rsidP="000F68B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Develops and maintains positive relationships with parents. </w:t>
      </w:r>
    </w:p>
    <w:p w:rsidR="000F68BC" w:rsidRPr="00323E68" w:rsidRDefault="000F68BC" w:rsidP="000F68B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>Enforces safety and security standards for children, staff, and visitors</w:t>
      </w:r>
      <w:r>
        <w:rPr>
          <w:rFonts w:ascii="Tahoma" w:eastAsia="Times New Roman" w:hAnsi="Tahoma" w:cs="Tahoma"/>
          <w:color w:val="000000"/>
          <w:sz w:val="24"/>
          <w:szCs w:val="24"/>
        </w:rPr>
        <w:t>, including COVID-19 safety protocols</w:t>
      </w: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2D7BE8" w:rsidRDefault="000F68BC" w:rsidP="002D7BE8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Encourages parental involvement in and support of school programs. </w:t>
      </w:r>
    </w:p>
    <w:p w:rsidR="002D7BE8" w:rsidRDefault="002D7BE8" w:rsidP="002D7BE8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0F68BC" w:rsidRPr="002D7BE8" w:rsidRDefault="000F68BC" w:rsidP="002D7BE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D7BE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</w:rPr>
        <w:t>Required Skills/Abilities</w:t>
      </w:r>
    </w:p>
    <w:p w:rsidR="000F68BC" w:rsidRPr="00323E68" w:rsidRDefault="000F68BC" w:rsidP="000F68B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0F68BC" w:rsidRDefault="000F68BC" w:rsidP="000F68B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Extensive knowledge of early childhood development principles and </w:t>
      </w:r>
      <w:r w:rsidRPr="004A3994">
        <w:rPr>
          <w:rFonts w:ascii="Tahoma" w:eastAsia="Times New Roman" w:hAnsi="Tahoma" w:cs="Tahoma"/>
          <w:color w:val="000000"/>
          <w:sz w:val="24"/>
          <w:szCs w:val="24"/>
        </w:rPr>
        <w:t>developmentally appropriate</w:t>
      </w: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 educational practices. </w:t>
      </w:r>
    </w:p>
    <w:p w:rsidR="000F68BC" w:rsidRPr="00323E68" w:rsidRDefault="000F68BC" w:rsidP="000F68B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Thorough understanding of educational licensing requirements and other local and state guidelines and requirements. </w:t>
      </w:r>
    </w:p>
    <w:p w:rsidR="000F68BC" w:rsidRPr="00323E68" w:rsidRDefault="000F68BC" w:rsidP="000F68B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Excellent communication and interpersonal skills with adults and children. </w:t>
      </w:r>
    </w:p>
    <w:p w:rsidR="000F68BC" w:rsidRPr="00323E68" w:rsidRDefault="000F68BC" w:rsidP="000F68B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Ability to create a positive, safe, and nurturing environment for children. </w:t>
      </w:r>
    </w:p>
    <w:p w:rsidR="000F68BC" w:rsidRPr="00323E68" w:rsidRDefault="000F68BC" w:rsidP="000F68B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Ability to collaborate and communicate with teachers, support staff, parents, and students in a positive and constructive way. </w:t>
      </w:r>
    </w:p>
    <w:p w:rsidR="000F68BC" w:rsidRPr="00323E68" w:rsidRDefault="000F68BC" w:rsidP="000F68B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Excellent organizational and administrative skills. </w:t>
      </w:r>
    </w:p>
    <w:p w:rsidR="000F68BC" w:rsidRPr="00323E68" w:rsidRDefault="000F68BC" w:rsidP="000F68B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Ability to plan, </w:t>
      </w:r>
      <w:proofErr w:type="gramStart"/>
      <w:r w:rsidRPr="00323E68">
        <w:rPr>
          <w:rFonts w:ascii="Tahoma" w:eastAsia="Times New Roman" w:hAnsi="Tahoma" w:cs="Tahoma"/>
          <w:color w:val="000000"/>
          <w:sz w:val="24"/>
          <w:szCs w:val="24"/>
        </w:rPr>
        <w:t>manage</w:t>
      </w:r>
      <w:proofErr w:type="gramEnd"/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, and evaluate curriculum. </w:t>
      </w:r>
    </w:p>
    <w:p w:rsidR="000F68BC" w:rsidRDefault="000F68BC" w:rsidP="000F68BC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bookmarkStart w:id="1" w:name="_Hlk3815493"/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Proficient with Microsoft </w:t>
      </w:r>
      <w:r>
        <w:rPr>
          <w:rFonts w:ascii="Tahoma" w:eastAsia="Times New Roman" w:hAnsi="Tahoma" w:cs="Tahoma"/>
          <w:color w:val="000000"/>
          <w:sz w:val="24"/>
          <w:szCs w:val="24"/>
        </w:rPr>
        <w:t>Word and Excel</w:t>
      </w: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 or related software as required for recordkeeping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, budget development, </w:t>
      </w: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and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other </w:t>
      </w:r>
      <w:r w:rsidRPr="00323E68">
        <w:rPr>
          <w:rFonts w:ascii="Tahoma" w:eastAsia="Times New Roman" w:hAnsi="Tahoma" w:cs="Tahoma"/>
          <w:color w:val="000000"/>
          <w:sz w:val="24"/>
          <w:szCs w:val="24"/>
        </w:rPr>
        <w:t>document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preparation</w:t>
      </w:r>
      <w:r w:rsidRPr="00323E68">
        <w:rPr>
          <w:rFonts w:ascii="Tahoma" w:eastAsia="Times New Roman" w:hAnsi="Tahoma" w:cs="Tahoma"/>
          <w:color w:val="000000"/>
          <w:sz w:val="24"/>
          <w:szCs w:val="24"/>
        </w:rPr>
        <w:t>.</w:t>
      </w:r>
      <w:bookmarkEnd w:id="1"/>
    </w:p>
    <w:p w:rsidR="000F68BC" w:rsidRDefault="000F68BC" w:rsidP="000F68B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0F68BC" w:rsidRPr="004A3994" w:rsidRDefault="000F68BC" w:rsidP="000F68B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</w:rPr>
        <w:t>Education and Experience</w:t>
      </w:r>
    </w:p>
    <w:p w:rsidR="000F68BC" w:rsidRDefault="000F68BC" w:rsidP="000F68BC">
      <w:pPr>
        <w:keepNext/>
        <w:spacing w:after="0" w:line="240" w:lineRule="auto"/>
        <w:outlineLvl w:val="1"/>
        <w:rPr>
          <w:rFonts w:ascii="Tahoma" w:eastAsia="Times New Roman" w:hAnsi="Tahoma" w:cs="Tahoma"/>
          <w:color w:val="000000"/>
          <w:sz w:val="24"/>
          <w:szCs w:val="24"/>
        </w:rPr>
      </w:pPr>
    </w:p>
    <w:p w:rsidR="000F68BC" w:rsidRDefault="000F68BC" w:rsidP="000F68B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AD2941">
        <w:rPr>
          <w:rFonts w:ascii="Tahoma" w:eastAsia="Times New Roman" w:hAnsi="Tahoma" w:cs="Tahoma"/>
          <w:color w:val="000000"/>
          <w:sz w:val="24"/>
          <w:szCs w:val="24"/>
        </w:rPr>
        <w:t xml:space="preserve">90-hour </w:t>
      </w:r>
      <w:r>
        <w:rPr>
          <w:rFonts w:ascii="Tahoma" w:eastAsia="Times New Roman" w:hAnsi="Tahoma" w:cs="Tahoma"/>
          <w:color w:val="000000"/>
          <w:sz w:val="24"/>
          <w:szCs w:val="24"/>
        </w:rPr>
        <w:t>Certification (Child Development and Curriculum) approved by MSDE or college credit equivalent required.</w:t>
      </w:r>
    </w:p>
    <w:p w:rsidR="000F68BC" w:rsidRDefault="000F68BC" w:rsidP="000F68B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45-hour Director/Administration course required.</w:t>
      </w:r>
    </w:p>
    <w:p w:rsidR="000F68BC" w:rsidRDefault="000F68BC" w:rsidP="000F68B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C38CE">
        <w:rPr>
          <w:rFonts w:ascii="Tahoma" w:eastAsia="Times New Roman" w:hAnsi="Tahoma" w:cs="Tahoma"/>
          <w:color w:val="000000"/>
          <w:sz w:val="24"/>
          <w:szCs w:val="24"/>
        </w:rPr>
        <w:t>9 hours of approved communications training required.  May be met through the suc</w:t>
      </w:r>
      <w:r>
        <w:rPr>
          <w:rFonts w:ascii="Tahoma" w:eastAsia="Times New Roman" w:hAnsi="Tahoma" w:cs="Tahoma"/>
          <w:color w:val="000000"/>
          <w:sz w:val="24"/>
          <w:szCs w:val="24"/>
        </w:rPr>
        <w:t>cessful completion of at least one</w:t>
      </w:r>
      <w:r w:rsidRPr="004C38CE">
        <w:rPr>
          <w:rFonts w:ascii="Tahoma" w:eastAsia="Times New Roman" w:hAnsi="Tahoma" w:cs="Tahoma"/>
          <w:color w:val="000000"/>
          <w:sz w:val="24"/>
          <w:szCs w:val="24"/>
        </w:rPr>
        <w:t xml:space="preserve"> academic college course taken for credit.</w:t>
      </w:r>
    </w:p>
    <w:p w:rsidR="000F68BC" w:rsidRDefault="000F68BC" w:rsidP="000F68B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Associate degree in Early Childhood Education preferred.</w:t>
      </w:r>
    </w:p>
    <w:p w:rsidR="000F68BC" w:rsidRPr="004C38CE" w:rsidRDefault="000F68BC" w:rsidP="000F68B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C38CE">
        <w:rPr>
          <w:rFonts w:ascii="Tahoma" w:eastAsia="Times New Roman" w:hAnsi="Tahoma" w:cs="Tahoma"/>
          <w:color w:val="000000"/>
          <w:sz w:val="24"/>
          <w:szCs w:val="24"/>
        </w:rPr>
        <w:t xml:space="preserve">Minimum </w:t>
      </w:r>
      <w:r>
        <w:rPr>
          <w:rFonts w:ascii="Tahoma" w:eastAsia="Times New Roman" w:hAnsi="Tahoma" w:cs="Tahoma"/>
          <w:color w:val="000000"/>
          <w:sz w:val="24"/>
          <w:szCs w:val="24"/>
        </w:rPr>
        <w:t>of three</w:t>
      </w:r>
      <w:r w:rsidRPr="004C38CE">
        <w:rPr>
          <w:rFonts w:ascii="Tahoma" w:eastAsia="Times New Roman" w:hAnsi="Tahoma" w:cs="Tahoma"/>
          <w:color w:val="000000"/>
          <w:sz w:val="24"/>
          <w:szCs w:val="24"/>
        </w:rPr>
        <w:t xml:space="preserve"> years</w:t>
      </w:r>
      <w:r>
        <w:rPr>
          <w:rFonts w:ascii="Tahoma" w:eastAsia="Times New Roman" w:hAnsi="Tahoma" w:cs="Tahoma"/>
          <w:color w:val="000000"/>
          <w:sz w:val="24"/>
          <w:szCs w:val="24"/>
        </w:rPr>
        <w:t>’</w:t>
      </w:r>
      <w:r w:rsidRPr="004C38C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>preschool and/or early childhood education teaching experience in an approved setting</w:t>
      </w:r>
      <w:r w:rsidRPr="004C38CE">
        <w:rPr>
          <w:rFonts w:ascii="Tahoma" w:eastAsia="Times New Roman" w:hAnsi="Tahoma" w:cs="Tahoma"/>
          <w:color w:val="000000"/>
          <w:sz w:val="24"/>
          <w:szCs w:val="24"/>
        </w:rPr>
        <w:t>.  Preschool director experience preferred.</w:t>
      </w:r>
    </w:p>
    <w:p w:rsidR="000F68BC" w:rsidRDefault="000F68BC" w:rsidP="000F68B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Other required trainings/certifications:  ADA, Basic Health and Safety, CPR Infant and Child, Emergency and Disaster Preparedness, and Medication Administration.</w:t>
      </w:r>
    </w:p>
    <w:p w:rsidR="000F68BC" w:rsidRPr="003E0628" w:rsidRDefault="000F68BC" w:rsidP="000F68B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0F68BC" w:rsidRPr="004A3994" w:rsidRDefault="000F68BC" w:rsidP="000F68B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</w:rPr>
        <w:t>Physical Requirements</w:t>
      </w:r>
    </w:p>
    <w:p w:rsidR="000F68BC" w:rsidRPr="00323E68" w:rsidRDefault="000F68BC" w:rsidP="000F68B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0F68BC" w:rsidRDefault="000F68BC" w:rsidP="000F68B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>Prolonged periods sitting at a desk and working on a computer.</w:t>
      </w:r>
    </w:p>
    <w:p w:rsidR="000F68BC" w:rsidRPr="00323E68" w:rsidRDefault="000F68BC" w:rsidP="000F68B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Ability to bend, stoop and kneel.</w:t>
      </w: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0F68BC" w:rsidRPr="00323E68" w:rsidRDefault="000F68BC" w:rsidP="000F68B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Must be able to lift up to </w:t>
      </w:r>
      <w:r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323E68">
        <w:rPr>
          <w:rFonts w:ascii="Tahoma" w:eastAsia="Times New Roman" w:hAnsi="Tahoma" w:cs="Tahoma"/>
          <w:color w:val="000000"/>
          <w:sz w:val="24"/>
          <w:szCs w:val="24"/>
        </w:rPr>
        <w:t xml:space="preserve">5 pounds at times. </w:t>
      </w:r>
    </w:p>
    <w:p w:rsidR="000F68BC" w:rsidRDefault="000F68BC"/>
    <w:p w:rsidR="000F68BC" w:rsidRDefault="000F68BC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How to Apply</w:t>
      </w:r>
    </w:p>
    <w:p w:rsidR="000F68BC" w:rsidRDefault="000F68BC">
      <w:pPr>
        <w:rPr>
          <w:rFonts w:ascii="Tahoma" w:hAnsi="Tahoma" w:cs="Tahoma"/>
          <w:b/>
          <w:sz w:val="28"/>
          <w:szCs w:val="28"/>
          <w:u w:val="single"/>
        </w:rPr>
      </w:pPr>
    </w:p>
    <w:p w:rsidR="000F68BC" w:rsidRPr="002D7BE8" w:rsidRDefault="000F68BC">
      <w:pPr>
        <w:rPr>
          <w:rFonts w:ascii="Tahoma" w:hAnsi="Tahoma" w:cs="Tahoma"/>
          <w:sz w:val="24"/>
          <w:szCs w:val="24"/>
        </w:rPr>
      </w:pPr>
      <w:r w:rsidRPr="000F68BC">
        <w:rPr>
          <w:rFonts w:ascii="Tahoma" w:hAnsi="Tahoma" w:cs="Tahoma"/>
          <w:sz w:val="24"/>
          <w:szCs w:val="24"/>
        </w:rPr>
        <w:t>To ap</w:t>
      </w:r>
      <w:r w:rsidR="00B57A20">
        <w:rPr>
          <w:rFonts w:ascii="Tahoma" w:hAnsi="Tahoma" w:cs="Tahoma"/>
          <w:sz w:val="24"/>
          <w:szCs w:val="24"/>
        </w:rPr>
        <w:t>ply, candidates should email</w:t>
      </w:r>
      <w:r>
        <w:rPr>
          <w:rFonts w:ascii="Tahoma" w:hAnsi="Tahoma" w:cs="Tahoma"/>
          <w:sz w:val="24"/>
          <w:szCs w:val="24"/>
        </w:rPr>
        <w:t xml:space="preserve"> a cover letter</w:t>
      </w:r>
      <w:r w:rsidR="00B57A20">
        <w:rPr>
          <w:rFonts w:ascii="Tahoma" w:hAnsi="Tahoma" w:cs="Tahoma"/>
          <w:sz w:val="24"/>
          <w:szCs w:val="24"/>
        </w:rPr>
        <w:t xml:space="preserve"> and resume </w:t>
      </w:r>
      <w:r>
        <w:rPr>
          <w:rFonts w:ascii="Tahoma" w:hAnsi="Tahoma" w:cs="Tahoma"/>
          <w:sz w:val="24"/>
          <w:szCs w:val="24"/>
        </w:rPr>
        <w:t xml:space="preserve">to: </w:t>
      </w:r>
      <w:hyperlink r:id="rId6" w:history="1">
        <w:r w:rsidR="002D7BE8" w:rsidRPr="00521077">
          <w:rPr>
            <w:rStyle w:val="Hyperlink"/>
            <w:rFonts w:ascii="Tahoma" w:hAnsi="Tahoma" w:cs="Tahoma"/>
            <w:sz w:val="24"/>
            <w:szCs w:val="24"/>
          </w:rPr>
          <w:t>nursery@christinnerharbor.org</w:t>
        </w:r>
      </w:hyperlink>
      <w:r>
        <w:rPr>
          <w:rFonts w:ascii="Tahoma" w:hAnsi="Tahoma" w:cs="Tahoma"/>
          <w:sz w:val="24"/>
          <w:szCs w:val="24"/>
        </w:rPr>
        <w:t>.</w:t>
      </w:r>
      <w:r w:rsidR="002D7BE8">
        <w:rPr>
          <w:rFonts w:ascii="Tahoma" w:hAnsi="Tahoma" w:cs="Tahoma"/>
          <w:sz w:val="24"/>
          <w:szCs w:val="24"/>
        </w:rPr>
        <w:t xml:space="preserve"> Thank you </w:t>
      </w:r>
      <w:r w:rsidR="00B57A20">
        <w:rPr>
          <w:rFonts w:ascii="Tahoma" w:hAnsi="Tahoma" w:cs="Tahoma"/>
          <w:sz w:val="24"/>
          <w:szCs w:val="24"/>
        </w:rPr>
        <w:t>for your interest in serving our Nursery School and our community. W</w:t>
      </w:r>
      <w:r w:rsidR="002D7BE8">
        <w:rPr>
          <w:rFonts w:ascii="Tahoma" w:hAnsi="Tahoma" w:cs="Tahoma"/>
          <w:sz w:val="24"/>
          <w:szCs w:val="24"/>
        </w:rPr>
        <w:t>e l</w:t>
      </w:r>
      <w:r w:rsidR="00B57A20">
        <w:rPr>
          <w:rFonts w:ascii="Tahoma" w:hAnsi="Tahoma" w:cs="Tahoma"/>
          <w:sz w:val="24"/>
          <w:szCs w:val="24"/>
        </w:rPr>
        <w:t>ook forward to hearing from you soon.</w:t>
      </w:r>
    </w:p>
    <w:sectPr w:rsidR="000F68BC" w:rsidRPr="002D7BE8" w:rsidSect="006D2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88D"/>
    <w:multiLevelType w:val="multilevel"/>
    <w:tmpl w:val="7ADC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171B7"/>
    <w:multiLevelType w:val="multilevel"/>
    <w:tmpl w:val="7186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B4424"/>
    <w:multiLevelType w:val="multilevel"/>
    <w:tmpl w:val="9B42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12F73"/>
    <w:multiLevelType w:val="multilevel"/>
    <w:tmpl w:val="37B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BC"/>
    <w:rsid w:val="000F68BC"/>
    <w:rsid w:val="002D7BE8"/>
    <w:rsid w:val="0051592B"/>
    <w:rsid w:val="006C2973"/>
    <w:rsid w:val="006F1D11"/>
    <w:rsid w:val="00A12A3D"/>
    <w:rsid w:val="00A64F6B"/>
    <w:rsid w:val="00A76E7C"/>
    <w:rsid w:val="00B57A20"/>
    <w:rsid w:val="00B92490"/>
    <w:rsid w:val="00BC5A01"/>
    <w:rsid w:val="00BD0581"/>
    <w:rsid w:val="00F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ery@christinnerharbo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Carrino Moyers</dc:creator>
  <cp:lastModifiedBy>Lori Carrino Moyers</cp:lastModifiedBy>
  <cp:revision>3</cp:revision>
  <dcterms:created xsi:type="dcterms:W3CDTF">2021-01-25T03:58:00Z</dcterms:created>
  <dcterms:modified xsi:type="dcterms:W3CDTF">2021-01-25T03:58:00Z</dcterms:modified>
</cp:coreProperties>
</file>